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A44F8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2A44F9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44F9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44F91" w14:textId="77777777" w:rsidR="00C44B8B" w:rsidRPr="0052681C" w:rsidRDefault="0043076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076C">
              <w:rPr>
                <w:b/>
                <w:sz w:val="26"/>
                <w:szCs w:val="26"/>
              </w:rPr>
              <w:t>202A_058</w:t>
            </w:r>
          </w:p>
        </w:tc>
      </w:tr>
      <w:tr w:rsidR="00C44B8B" w:rsidRPr="0052681C" w14:paraId="12A44F9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44F9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44F94" w14:textId="77777777" w:rsidR="00C44B8B" w:rsidRPr="0052681C" w:rsidRDefault="005E5B5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2216926</w:t>
            </w:r>
          </w:p>
        </w:tc>
      </w:tr>
    </w:tbl>
    <w:p w14:paraId="12A44F96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2A44F9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2A44F9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2A44F9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2A44F9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2A44F9B" w14:textId="77777777" w:rsidR="00C44B8B" w:rsidRPr="0052681C" w:rsidRDefault="00C44B8B" w:rsidP="00C44B8B"/>
    <w:p w14:paraId="12A44F9C" w14:textId="77777777" w:rsidR="00C44B8B" w:rsidRPr="0052681C" w:rsidRDefault="00C44B8B" w:rsidP="00C44B8B"/>
    <w:p w14:paraId="12A44F9D" w14:textId="77777777" w:rsidR="00C44B8B" w:rsidRPr="0052681C" w:rsidRDefault="00C44B8B" w:rsidP="00C44B8B"/>
    <w:p w14:paraId="12A44F9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2A44F9F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2A44FA0" w14:textId="77777777" w:rsidR="00612811" w:rsidRPr="0080155B" w:rsidRDefault="001C4D6B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E5B58" w:rsidRPr="0080155B">
        <w:rPr>
          <w:b/>
          <w:sz w:val="26"/>
          <w:szCs w:val="26"/>
        </w:rPr>
        <w:t>Зажим ответвительный ОА-50-1</w:t>
      </w:r>
      <w:r>
        <w:rPr>
          <w:b/>
          <w:sz w:val="26"/>
          <w:szCs w:val="26"/>
        </w:rPr>
        <w:t>)</w:t>
      </w:r>
      <w:r w:rsidR="00703497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80155B">
        <w:rPr>
          <w:b/>
          <w:sz w:val="26"/>
          <w:szCs w:val="26"/>
        </w:rPr>
        <w:t xml:space="preserve"> </w:t>
      </w:r>
      <w:r w:rsidR="00AA670B" w:rsidRPr="00703497">
        <w:rPr>
          <w:b/>
          <w:sz w:val="26"/>
          <w:szCs w:val="26"/>
          <w:u w:val="single"/>
        </w:rPr>
        <w:t>202</w:t>
      </w:r>
      <w:r w:rsidR="00AA670B" w:rsidRPr="00703497">
        <w:rPr>
          <w:b/>
          <w:sz w:val="26"/>
          <w:szCs w:val="26"/>
          <w:u w:val="single"/>
          <w:lang w:val="en-US"/>
        </w:rPr>
        <w:t>A</w:t>
      </w:r>
    </w:p>
    <w:p w14:paraId="12A44FA1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2A44FA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2A44FA3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0155B">
        <w:rPr>
          <w:sz w:val="24"/>
          <w:szCs w:val="24"/>
        </w:rPr>
        <w:t xml:space="preserve">Технические требования, характеристики </w:t>
      </w:r>
      <w:r w:rsidR="00770408" w:rsidRPr="0080155B">
        <w:rPr>
          <w:sz w:val="24"/>
          <w:szCs w:val="24"/>
        </w:rPr>
        <w:t>линейной арматуры и гасителей вибрации</w:t>
      </w:r>
      <w:r w:rsidR="005F3212" w:rsidRPr="0080155B">
        <w:rPr>
          <w:sz w:val="24"/>
          <w:szCs w:val="24"/>
        </w:rPr>
        <w:t xml:space="preserve"> </w:t>
      </w:r>
      <w:r w:rsidR="004F4E9E" w:rsidRPr="0080155B">
        <w:rPr>
          <w:sz w:val="24"/>
          <w:szCs w:val="24"/>
        </w:rPr>
        <w:t xml:space="preserve">должны соответствовать параметрам </w:t>
      </w:r>
      <w:r w:rsidR="00CB3D9B" w:rsidRPr="00CB3D9B">
        <w:rPr>
          <w:sz w:val="24"/>
          <w:szCs w:val="24"/>
        </w:rPr>
        <w:t>ТУ 34 13.10703-91 «Зажимы ответвительные прессуемые</w:t>
      </w:r>
      <w:r w:rsidR="0080155B" w:rsidRPr="0080155B">
        <w:rPr>
          <w:sz w:val="24"/>
          <w:szCs w:val="24"/>
        </w:rPr>
        <w:t>»</w:t>
      </w:r>
      <w:r w:rsidR="00CB3D9B">
        <w:rPr>
          <w:sz w:val="24"/>
          <w:szCs w:val="24"/>
        </w:rPr>
        <w:t>.</w:t>
      </w:r>
    </w:p>
    <w:p w14:paraId="12A44FA4" w14:textId="77777777" w:rsidR="0080155B" w:rsidRDefault="0080155B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12A44FA5" w14:textId="77777777" w:rsidR="0080155B" w:rsidRDefault="0080155B" w:rsidP="00E032CA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2A44FF9" wp14:editId="12A44FFA">
            <wp:extent cx="2857500" cy="2552700"/>
            <wp:effectExtent l="0" t="0" r="0" b="0"/>
            <wp:docPr id="1" name="Рисунок 1" descr="&amp;Ocy;&amp;Acy;-50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Ocy;&amp;Acy;-50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44FA6" w14:textId="77777777" w:rsidR="0080155B" w:rsidRDefault="0080155B" w:rsidP="00A656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10649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7"/>
        <w:gridCol w:w="1276"/>
        <w:gridCol w:w="850"/>
        <w:gridCol w:w="695"/>
        <w:gridCol w:w="803"/>
        <w:gridCol w:w="770"/>
        <w:gridCol w:w="2126"/>
        <w:gridCol w:w="1522"/>
      </w:tblGrid>
      <w:tr w:rsidR="00E032CA" w:rsidRPr="0080155B" w14:paraId="12A44FAB" w14:textId="77777777" w:rsidTr="00E032CA">
        <w:trPr>
          <w:tblCellSpacing w:w="15" w:type="dxa"/>
          <w:jc w:val="center"/>
        </w:trPr>
        <w:tc>
          <w:tcPr>
            <w:tcW w:w="2562" w:type="dxa"/>
            <w:vMerge w:val="restart"/>
          </w:tcPr>
          <w:p w14:paraId="12A44FA7" w14:textId="77777777" w:rsidR="00E032CA" w:rsidRPr="0080155B" w:rsidRDefault="00E032CA" w:rsidP="0080155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зажима</w:t>
            </w:r>
          </w:p>
        </w:tc>
        <w:tc>
          <w:tcPr>
            <w:tcW w:w="4364" w:type="dxa"/>
            <w:gridSpan w:val="5"/>
            <w:vAlign w:val="center"/>
            <w:hideMark/>
          </w:tcPr>
          <w:p w14:paraId="12A44FA8" w14:textId="77777777" w:rsidR="00E032CA" w:rsidRPr="0080155B" w:rsidRDefault="00E032CA" w:rsidP="0080155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0155B">
              <w:rPr>
                <w:sz w:val="24"/>
                <w:szCs w:val="24"/>
              </w:rPr>
              <w:t>Размеры, мм</w:t>
            </w:r>
          </w:p>
        </w:tc>
        <w:tc>
          <w:tcPr>
            <w:tcW w:w="2096" w:type="dxa"/>
            <w:vMerge w:val="restart"/>
            <w:vAlign w:val="center"/>
            <w:hideMark/>
          </w:tcPr>
          <w:p w14:paraId="12A44FA9" w14:textId="77777777" w:rsidR="00E032CA" w:rsidRPr="0080155B" w:rsidRDefault="00E032CA" w:rsidP="0080155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0155B">
              <w:rPr>
                <w:sz w:val="24"/>
                <w:szCs w:val="24"/>
              </w:rPr>
              <w:t xml:space="preserve">Диаметр </w:t>
            </w:r>
            <w:r w:rsidRPr="0080155B">
              <w:rPr>
                <w:sz w:val="24"/>
                <w:szCs w:val="24"/>
              </w:rPr>
              <w:br/>
              <w:t>провода, мм</w:t>
            </w:r>
          </w:p>
        </w:tc>
        <w:tc>
          <w:tcPr>
            <w:tcW w:w="1477" w:type="dxa"/>
            <w:vMerge w:val="restart"/>
            <w:vAlign w:val="center"/>
            <w:hideMark/>
          </w:tcPr>
          <w:p w14:paraId="12A44FAA" w14:textId="77777777" w:rsidR="00E032CA" w:rsidRPr="0080155B" w:rsidRDefault="00E032CA" w:rsidP="0080155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0155B">
              <w:rPr>
                <w:sz w:val="24"/>
                <w:szCs w:val="24"/>
              </w:rPr>
              <w:t>Масса, кг</w:t>
            </w:r>
          </w:p>
        </w:tc>
      </w:tr>
      <w:tr w:rsidR="00E032CA" w:rsidRPr="0080155B" w14:paraId="12A44FB3" w14:textId="77777777" w:rsidTr="00E032CA">
        <w:trPr>
          <w:tblCellSpacing w:w="15" w:type="dxa"/>
          <w:jc w:val="center"/>
        </w:trPr>
        <w:tc>
          <w:tcPr>
            <w:tcW w:w="2562" w:type="dxa"/>
            <w:vMerge/>
          </w:tcPr>
          <w:p w14:paraId="12A44FAC" w14:textId="77777777" w:rsidR="00E032CA" w:rsidRPr="0080155B" w:rsidRDefault="00E032CA" w:rsidP="0080155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12A44FAD" w14:textId="77777777" w:rsidR="00E032CA" w:rsidRPr="0080155B" w:rsidRDefault="00E032CA" w:rsidP="0080155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0155B">
              <w:rPr>
                <w:sz w:val="24"/>
                <w:szCs w:val="24"/>
              </w:rPr>
              <w:t>D</w:t>
            </w:r>
          </w:p>
        </w:tc>
        <w:tc>
          <w:tcPr>
            <w:tcW w:w="1515" w:type="dxa"/>
            <w:gridSpan w:val="2"/>
            <w:vAlign w:val="center"/>
            <w:hideMark/>
          </w:tcPr>
          <w:p w14:paraId="12A44FAE" w14:textId="77777777" w:rsidR="00E032CA" w:rsidRPr="0080155B" w:rsidRDefault="00E032CA" w:rsidP="0080155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0155B">
              <w:rPr>
                <w:sz w:val="24"/>
                <w:szCs w:val="24"/>
              </w:rPr>
              <w:t>d</w:t>
            </w:r>
          </w:p>
        </w:tc>
        <w:tc>
          <w:tcPr>
            <w:tcW w:w="773" w:type="dxa"/>
            <w:vMerge w:val="restart"/>
            <w:vAlign w:val="center"/>
            <w:hideMark/>
          </w:tcPr>
          <w:p w14:paraId="12A44FAF" w14:textId="77777777" w:rsidR="00E032CA" w:rsidRPr="0080155B" w:rsidRDefault="00E032CA" w:rsidP="0080155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0155B">
              <w:rPr>
                <w:sz w:val="24"/>
                <w:szCs w:val="24"/>
              </w:rPr>
              <w:t>L</w:t>
            </w:r>
          </w:p>
        </w:tc>
        <w:tc>
          <w:tcPr>
            <w:tcW w:w="740" w:type="dxa"/>
            <w:vMerge w:val="restart"/>
            <w:vAlign w:val="center"/>
            <w:hideMark/>
          </w:tcPr>
          <w:p w14:paraId="12A44FB0" w14:textId="77777777" w:rsidR="00E032CA" w:rsidRPr="0080155B" w:rsidRDefault="00E032CA" w:rsidP="0080155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0155B">
              <w:rPr>
                <w:sz w:val="24"/>
                <w:szCs w:val="24"/>
              </w:rPr>
              <w:t>l</w:t>
            </w:r>
          </w:p>
        </w:tc>
        <w:tc>
          <w:tcPr>
            <w:tcW w:w="2096" w:type="dxa"/>
            <w:vMerge/>
            <w:vAlign w:val="center"/>
            <w:hideMark/>
          </w:tcPr>
          <w:p w14:paraId="12A44FB1" w14:textId="77777777" w:rsidR="00E032CA" w:rsidRPr="0080155B" w:rsidRDefault="00E032CA" w:rsidP="0080155B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77" w:type="dxa"/>
            <w:vMerge/>
            <w:vAlign w:val="center"/>
            <w:hideMark/>
          </w:tcPr>
          <w:p w14:paraId="12A44FB2" w14:textId="77777777" w:rsidR="00E032CA" w:rsidRPr="0080155B" w:rsidRDefault="00E032CA" w:rsidP="0080155B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032CA" w:rsidRPr="0080155B" w14:paraId="12A44FBC" w14:textId="77777777" w:rsidTr="00E032CA">
        <w:trPr>
          <w:tblCellSpacing w:w="15" w:type="dxa"/>
          <w:jc w:val="center"/>
        </w:trPr>
        <w:tc>
          <w:tcPr>
            <w:tcW w:w="2562" w:type="dxa"/>
            <w:vMerge w:val="restart"/>
          </w:tcPr>
          <w:p w14:paraId="12A44FB4" w14:textId="77777777" w:rsidR="00E032CA" w:rsidRPr="0080155B" w:rsidRDefault="00E032CA" w:rsidP="00E032C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E032CA">
              <w:rPr>
                <w:sz w:val="24"/>
                <w:szCs w:val="24"/>
              </w:rPr>
              <w:t>ОА-50-1</w:t>
            </w:r>
          </w:p>
        </w:tc>
        <w:tc>
          <w:tcPr>
            <w:tcW w:w="1246" w:type="dxa"/>
            <w:vMerge/>
            <w:vAlign w:val="center"/>
            <w:hideMark/>
          </w:tcPr>
          <w:p w14:paraId="12A44FB5" w14:textId="77777777" w:rsidR="00E032CA" w:rsidRPr="0080155B" w:rsidRDefault="00E032CA" w:rsidP="0080155B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center"/>
            <w:hideMark/>
          </w:tcPr>
          <w:p w14:paraId="12A44FB6" w14:textId="77777777" w:rsidR="00E032CA" w:rsidRPr="0080155B" w:rsidRDefault="00E032CA" w:rsidP="0080155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0155B">
              <w:rPr>
                <w:sz w:val="24"/>
                <w:szCs w:val="24"/>
              </w:rPr>
              <w:t>min</w:t>
            </w:r>
          </w:p>
        </w:tc>
        <w:tc>
          <w:tcPr>
            <w:tcW w:w="665" w:type="dxa"/>
            <w:vAlign w:val="center"/>
            <w:hideMark/>
          </w:tcPr>
          <w:p w14:paraId="12A44FB7" w14:textId="77777777" w:rsidR="00E032CA" w:rsidRPr="0080155B" w:rsidRDefault="00E032CA" w:rsidP="0080155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0155B">
              <w:rPr>
                <w:sz w:val="24"/>
                <w:szCs w:val="24"/>
              </w:rPr>
              <w:t>max</w:t>
            </w:r>
          </w:p>
        </w:tc>
        <w:tc>
          <w:tcPr>
            <w:tcW w:w="773" w:type="dxa"/>
            <w:vMerge/>
            <w:vAlign w:val="center"/>
            <w:hideMark/>
          </w:tcPr>
          <w:p w14:paraId="12A44FB8" w14:textId="77777777" w:rsidR="00E032CA" w:rsidRPr="0080155B" w:rsidRDefault="00E032CA" w:rsidP="0080155B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12A44FB9" w14:textId="77777777" w:rsidR="00E032CA" w:rsidRPr="0080155B" w:rsidRDefault="00E032CA" w:rsidP="0080155B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vAlign w:val="center"/>
            <w:hideMark/>
          </w:tcPr>
          <w:p w14:paraId="12A44FBA" w14:textId="77777777" w:rsidR="00E032CA" w:rsidRPr="0080155B" w:rsidRDefault="00E032CA" w:rsidP="0080155B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77" w:type="dxa"/>
            <w:vMerge/>
            <w:vAlign w:val="center"/>
            <w:hideMark/>
          </w:tcPr>
          <w:p w14:paraId="12A44FBB" w14:textId="77777777" w:rsidR="00E032CA" w:rsidRPr="0080155B" w:rsidRDefault="00E032CA" w:rsidP="0080155B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032CA" w:rsidRPr="0080155B" w14:paraId="12A44FC5" w14:textId="77777777" w:rsidTr="00E032CA">
        <w:trPr>
          <w:tblCellSpacing w:w="15" w:type="dxa"/>
          <w:jc w:val="center"/>
        </w:trPr>
        <w:tc>
          <w:tcPr>
            <w:tcW w:w="2562" w:type="dxa"/>
            <w:vMerge/>
          </w:tcPr>
          <w:p w14:paraId="12A44FBD" w14:textId="77777777" w:rsidR="00E032CA" w:rsidRPr="0080155B" w:rsidRDefault="00E032CA" w:rsidP="0080155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Align w:val="center"/>
            <w:hideMark/>
          </w:tcPr>
          <w:p w14:paraId="12A44FBE" w14:textId="77777777" w:rsidR="00E032CA" w:rsidRPr="0080155B" w:rsidRDefault="00E032CA" w:rsidP="0080155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0155B">
              <w:rPr>
                <w:sz w:val="24"/>
                <w:szCs w:val="24"/>
              </w:rPr>
              <w:t>18</w:t>
            </w:r>
          </w:p>
        </w:tc>
        <w:tc>
          <w:tcPr>
            <w:tcW w:w="820" w:type="dxa"/>
            <w:vAlign w:val="center"/>
            <w:hideMark/>
          </w:tcPr>
          <w:p w14:paraId="12A44FBF" w14:textId="77777777" w:rsidR="00E032CA" w:rsidRPr="0080155B" w:rsidRDefault="00E032CA" w:rsidP="0080155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0155B">
              <w:rPr>
                <w:sz w:val="24"/>
                <w:szCs w:val="24"/>
              </w:rPr>
              <w:t>11,0</w:t>
            </w:r>
          </w:p>
        </w:tc>
        <w:tc>
          <w:tcPr>
            <w:tcW w:w="665" w:type="dxa"/>
            <w:vAlign w:val="center"/>
            <w:hideMark/>
          </w:tcPr>
          <w:p w14:paraId="12A44FC0" w14:textId="77777777" w:rsidR="00E032CA" w:rsidRPr="0080155B" w:rsidRDefault="00E032CA" w:rsidP="0080155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0155B">
              <w:rPr>
                <w:sz w:val="24"/>
                <w:szCs w:val="24"/>
              </w:rPr>
              <w:t>12,1</w:t>
            </w:r>
          </w:p>
        </w:tc>
        <w:tc>
          <w:tcPr>
            <w:tcW w:w="773" w:type="dxa"/>
            <w:vAlign w:val="center"/>
            <w:hideMark/>
          </w:tcPr>
          <w:p w14:paraId="12A44FC1" w14:textId="77777777" w:rsidR="00E032CA" w:rsidRPr="0080155B" w:rsidRDefault="00E032CA" w:rsidP="0080155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0155B">
              <w:rPr>
                <w:sz w:val="24"/>
                <w:szCs w:val="24"/>
              </w:rPr>
              <w:t>103,0</w:t>
            </w:r>
          </w:p>
        </w:tc>
        <w:tc>
          <w:tcPr>
            <w:tcW w:w="740" w:type="dxa"/>
            <w:vAlign w:val="center"/>
            <w:hideMark/>
          </w:tcPr>
          <w:p w14:paraId="12A44FC2" w14:textId="77777777" w:rsidR="00E032CA" w:rsidRPr="0080155B" w:rsidRDefault="00E032CA" w:rsidP="0080155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0155B">
              <w:rPr>
                <w:sz w:val="24"/>
                <w:szCs w:val="24"/>
              </w:rPr>
              <w:t>60</w:t>
            </w:r>
          </w:p>
        </w:tc>
        <w:tc>
          <w:tcPr>
            <w:tcW w:w="2096" w:type="dxa"/>
            <w:vAlign w:val="center"/>
            <w:hideMark/>
          </w:tcPr>
          <w:p w14:paraId="12A44FC3" w14:textId="77777777" w:rsidR="00E032CA" w:rsidRPr="0080155B" w:rsidRDefault="00E032CA" w:rsidP="0080155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0155B">
              <w:rPr>
                <w:sz w:val="24"/>
                <w:szCs w:val="24"/>
              </w:rPr>
              <w:t>9,0-9,6</w:t>
            </w:r>
          </w:p>
        </w:tc>
        <w:tc>
          <w:tcPr>
            <w:tcW w:w="1477" w:type="dxa"/>
            <w:vAlign w:val="center"/>
            <w:hideMark/>
          </w:tcPr>
          <w:p w14:paraId="12A44FC4" w14:textId="77777777" w:rsidR="00E032CA" w:rsidRPr="0080155B" w:rsidRDefault="00E032CA" w:rsidP="0080155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0155B">
              <w:rPr>
                <w:sz w:val="24"/>
                <w:szCs w:val="24"/>
              </w:rPr>
              <w:t>0,075</w:t>
            </w:r>
          </w:p>
        </w:tc>
      </w:tr>
    </w:tbl>
    <w:p w14:paraId="12A44FC6" w14:textId="77777777" w:rsidR="0080155B" w:rsidRPr="0080155B" w:rsidRDefault="0080155B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12A44FC7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2A44FC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2A44FC9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2A44FCA" w14:textId="77777777" w:rsidR="00053403" w:rsidRPr="0052681C" w:rsidRDefault="00053403" w:rsidP="0005340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2A44FC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2A44FC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2A44FC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2A44FC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2A44FC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2A44FD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2A44FD1" w14:textId="7E0F354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0E749D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12A44FD2" w14:textId="1E5D829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17C3E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2A44FD3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12A44FD4" w14:textId="77777777" w:rsidR="00DE0C6D" w:rsidRPr="0052681C" w:rsidRDefault="00843900" w:rsidP="00CB3D9B">
      <w:pPr>
        <w:tabs>
          <w:tab w:val="left" w:pos="90"/>
          <w:tab w:val="left" w:pos="142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</w:r>
      <w:r w:rsidR="00CB3D9B">
        <w:rPr>
          <w:sz w:val="24"/>
          <w:szCs w:val="24"/>
        </w:rPr>
        <w:tab/>
      </w:r>
      <w:r w:rsidRPr="0052681C">
        <w:rPr>
          <w:sz w:val="24"/>
          <w:szCs w:val="24"/>
        </w:rPr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2A44FD5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2A44FD6" w14:textId="77777777" w:rsidR="0052681C" w:rsidRPr="001704F8" w:rsidRDefault="00CB3D9B" w:rsidP="00CB3D9B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CB3D9B">
        <w:rPr>
          <w:sz w:val="24"/>
          <w:szCs w:val="24"/>
        </w:rPr>
        <w:t>ТУ 34 13.10703-91 «Зажимы ответвительные прессуемые</w:t>
      </w:r>
      <w:r w:rsidR="0080155B">
        <w:rPr>
          <w:sz w:val="24"/>
          <w:szCs w:val="24"/>
        </w:rPr>
        <w:t>»</w:t>
      </w:r>
      <w:r w:rsidR="0052681C" w:rsidRPr="001704F8">
        <w:rPr>
          <w:sz w:val="24"/>
          <w:szCs w:val="24"/>
        </w:rPr>
        <w:t>;</w:t>
      </w:r>
    </w:p>
    <w:p w14:paraId="12A44FD7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2A44FD8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2A44FD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2A44FD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2A44FD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2A44FD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2A44FDD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2A44FDE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2A44FDF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E752D1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12A44FE0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2A44FE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2A44FE2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752D1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2A44FE3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A44FE4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2A44FE5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2A44FE6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A44FE7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2A44FE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2A44FE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2A44FE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2A44FE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2A44FE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2A44FE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2A44FE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2A44FEF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12A44FF0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2A44FF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2A44FF2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2A44FF3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A44FF4" w14:textId="77777777" w:rsidR="001D6900" w:rsidRPr="0052681C" w:rsidRDefault="001D6900" w:rsidP="00451C4D">
      <w:pPr>
        <w:rPr>
          <w:sz w:val="26"/>
          <w:szCs w:val="26"/>
        </w:rPr>
      </w:pPr>
    </w:p>
    <w:p w14:paraId="12A44FF5" w14:textId="77777777" w:rsidR="004A2665" w:rsidRPr="0052681C" w:rsidRDefault="004A2665" w:rsidP="00451C4D">
      <w:pPr>
        <w:rPr>
          <w:sz w:val="26"/>
          <w:szCs w:val="26"/>
        </w:rPr>
      </w:pPr>
    </w:p>
    <w:p w14:paraId="12A44FF6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2A44FF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2A44FF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A44FFD" w14:textId="77777777" w:rsidR="00F6406F" w:rsidRDefault="00F6406F">
      <w:r>
        <w:separator/>
      </w:r>
    </w:p>
  </w:endnote>
  <w:endnote w:type="continuationSeparator" w:id="0">
    <w:p w14:paraId="12A44FFE" w14:textId="77777777" w:rsidR="00F6406F" w:rsidRDefault="00F6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44FFB" w14:textId="77777777" w:rsidR="00F6406F" w:rsidRDefault="00F6406F">
      <w:r>
        <w:separator/>
      </w:r>
    </w:p>
  </w:footnote>
  <w:footnote w:type="continuationSeparator" w:id="0">
    <w:p w14:paraId="12A44FFC" w14:textId="77777777" w:rsidR="00F6406F" w:rsidRDefault="00F640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A44FF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2A4500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B5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3403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49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04F8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4D6B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076C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06B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5B58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1B9B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C3E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761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497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495"/>
    <w:rsid w:val="008006BC"/>
    <w:rsid w:val="00800BA0"/>
    <w:rsid w:val="008014AF"/>
    <w:rsid w:val="0080155B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1D04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B50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3D9B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41FD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32CA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2D1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06F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A44F8F"/>
  <w15:docId w15:val="{8AE14D5D-8CD2-4051-A35F-9CA87A444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1DDE3-3B1E-41F4-B81E-D5F70A1427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4F2057-4755-4B51-8765-58E2B503C1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461505-9983-4A06-8526-1E68E2D14EF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dcmitype/"/>
    <ds:schemaRef ds:uri="http://www.w3.org/XML/1998/namespace"/>
    <ds:schemaRef ds:uri="aeb3e8e0-784a-4348-b8a9-74d788c4fa59"/>
    <ds:schemaRef ds:uri="http://purl.org/dc/terms/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B29CB26-32C8-4077-A95E-59D180C89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53</TotalTime>
  <Pages>4</Pages>
  <Words>1194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18</cp:revision>
  <cp:lastPrinted>2010-09-30T13:29:00Z</cp:lastPrinted>
  <dcterms:created xsi:type="dcterms:W3CDTF">2015-04-14T13:23:00Z</dcterms:created>
  <dcterms:modified xsi:type="dcterms:W3CDTF">2015-09-02T11:41:00Z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